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6" w:rsidRPr="004F3D9F" w:rsidRDefault="00050744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Любо</w:t>
      </w:r>
      <w:r w:rsidR="00DA12F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е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</w:t>
      </w:r>
      <w:r w:rsidR="00DA12F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средство </w:t>
      </w:r>
      <w:r w:rsidR="008A68A0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измер</w:t>
      </w:r>
      <w:r w:rsidR="00DA12F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ения</w:t>
      </w:r>
      <w:r w:rsidR="008A68A0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</w:t>
      </w:r>
      <w:r w:rsidR="00DA12F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(СИ) 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нуждается в подтверждении работоспособности. </w:t>
      </w:r>
    </w:p>
    <w:p w:rsidR="00DA12F6" w:rsidRPr="004F3D9F" w:rsidRDefault="00DA12F6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Поверка СИ </w:t>
      </w:r>
      <w:r w:rsidR="008A584A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(</w:t>
      </w:r>
      <w:r w:rsidR="008A584A" w:rsidRPr="004F3D9F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в нашем случае приборов учета тепловой энергии, ГВС, ХВС</w:t>
      </w:r>
      <w:r w:rsidR="008A584A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) - 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совокупность операций, выполняемых в целях подтверждения соответствия средств измерений метрологическим требованиям.</w:t>
      </w:r>
    </w:p>
    <w:p w:rsidR="00DA12F6" w:rsidRPr="004F3D9F" w:rsidRDefault="00DA12F6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</w:t>
      </w:r>
      <w:r w:rsidR="008D27E2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(</w:t>
      </w:r>
      <w:r w:rsidR="008D27E2" w:rsidRPr="004F3D9F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Приказ Министерства промышленности и торговли РФ от 2 июля 2015 г. N 1815 "Об утверждении Порядка проведения поверки средств измерений, требования к знаку поверки и содержанию свидетельства</w:t>
      </w:r>
      <w:proofErr w:type="gramEnd"/>
      <w:r w:rsidR="008D27E2" w:rsidRPr="004F3D9F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 xml:space="preserve"> о поверке"</w:t>
      </w:r>
      <w:r w:rsidR="008D27E2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)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.</w:t>
      </w:r>
    </w:p>
    <w:p w:rsidR="0086572D" w:rsidRPr="004F3D9F" w:rsidRDefault="0086572D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В соответствии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с частью 2 статьи 13 Закона N 102-ФЗ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поверку СИ осуществляют аккредитованные </w:t>
      </w: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на проведение поверки СИ в соответствии с законодательством Российской Федерации об аккредитации в национальной системе</w:t>
      </w:r>
      <w:proofErr w:type="gram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аккредитации юридические лица и индивидуальные предприниматели (далее - аккредитованные юридические лица или индивидуальные предприниматели).</w:t>
      </w:r>
    </w:p>
    <w:p w:rsidR="0086572D" w:rsidRPr="004F3D9F" w:rsidRDefault="0086572D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Показатели точности, интервал между поверками СИ (далее - </w:t>
      </w:r>
      <w:proofErr w:type="spell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межповерочный</w:t>
      </w:r>
      <w:proofErr w:type="spell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интервал), а также методика поверки каждого типа СИ устанавливаются при утверждении типа СИ в соответствии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с пунктом 1 статьи 12 Закона N 102-ФЗ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.</w:t>
      </w:r>
    </w:p>
    <w:p w:rsidR="0086572D" w:rsidRPr="004F3D9F" w:rsidRDefault="0086572D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Эталоны единиц величин, используемые при поверке СИ, должны быть аттестованы в соответствии с Положением об эталонах единиц величин, используемых в сфере государственного регулирования обеспечения единства измерений, утвержденным постановлением Правительства Российской Федерации от 23 сентября 2010 г. N 734 "Об эталонах единиц величин, используемых в сфере государственного регулирования обеспечения единства измерений" (Собрание законодательства Российской Федерации, 2010, N 40, ст. 5066).</w:t>
      </w:r>
    </w:p>
    <w:p w:rsidR="007746FA" w:rsidRPr="004F3D9F" w:rsidRDefault="007746FA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Результатом поверки является подтверждение пригодности СИ к применению или признание его непригодным к эксплуатации.</w:t>
      </w:r>
    </w:p>
    <w:p w:rsidR="00E04CE7" w:rsidRPr="004F3D9F" w:rsidRDefault="00E04CE7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395D36">
        <w:rPr>
          <w:rFonts w:ascii="Calibri Light" w:hAnsi="Calibri Light" w:cs="Helvetica"/>
          <w:b/>
          <w:sz w:val="24"/>
          <w:szCs w:val="24"/>
          <w:shd w:val="clear" w:color="auto" w:fill="FFFFFF"/>
        </w:rPr>
        <w:t>Результаты поверки СИ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удостоверяются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знаком поверки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и (или)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свидетельством о поверке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, и (или)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записью в паспорте (формуляре) СИ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, заверяемой подписью работника аккредитованного юридического лица или индивидуального предпринимателя, проводившего поверку СИ (далее - </w:t>
      </w:r>
      <w:proofErr w:type="spell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поверитель</w:t>
      </w:r>
      <w:proofErr w:type="spell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) и знаком поверки. Конструкция СИ должна обеспечивать возможность нанесения знака поверки в месте, доступном для просмотра. Если особенности конструкции или условия эксплуатации СИ не позволяют нанести знак поверки непосредственно на СИ, он наносится на свидетельство о поверке и (или) в паспорт (формуляр).</w:t>
      </w:r>
    </w:p>
    <w:p w:rsidR="00E04CE7" w:rsidRPr="004F3D9F" w:rsidRDefault="00E04CE7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lastRenderedPageBreak/>
        <w:t>При поверке СИ, включающих в свой состав более одного автономного измерительного блока и допускающих замену в процессе эксплуатации одного блока другим, оформляется свидетельство о поверке СИ.</w:t>
      </w:r>
    </w:p>
    <w:p w:rsidR="0086572D" w:rsidRPr="004F3D9F" w:rsidRDefault="00E04CE7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При отсутствии на СИ заводского, серийного, инвентарного или номенклатурного номера свидетельство о поверке не выдается, знак поверки наносится непосредственно на СИ в виде оттиска клейма или знака поверки в виде наклейки с нанесенной датой поверки.</w:t>
      </w:r>
    </w:p>
    <w:p w:rsidR="00E04CE7" w:rsidRPr="004F3D9F" w:rsidRDefault="00E04CE7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Если СИ по результатам поверки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, проведенной аккредитованными юридическими лицами или индивидуальными предпринимателями,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признано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ими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непригодным к применению, выписывается извещение о непригодности к применению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.</w:t>
      </w:r>
    </w:p>
    <w:p w:rsidR="00E04CE7" w:rsidRPr="004F3D9F" w:rsidRDefault="00E04CE7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Рекомендуемый образец извещения о непригодности к применению приведен в  приложении 2 </w:t>
      </w:r>
      <w:r w:rsidR="00946B9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к </w:t>
      </w:r>
      <w:r w:rsidR="000237D8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Порядку 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Приказ</w:t>
      </w:r>
      <w:r w:rsidR="000237D8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а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Министерства промышленности и торговли РФ от 2 июля 2015 г. N 1815 "Об утверждении Порядка проведения поверки средств измерений, требования к знаку поверки и содержанию свидетельства о поверке").</w:t>
      </w:r>
      <w:proofErr w:type="gramEnd"/>
    </w:p>
    <w:p w:rsidR="00E04CE7" w:rsidRPr="004F3D9F" w:rsidRDefault="00E04CE7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Сведения о результатах поверки СИ должны быть переданы в соответствии с Порядком создания и ведения Федерального информационного фонда по обеспечению единства измерений, передачи сведений в него, утвержденным приказом Министерства промышленности и торговли Российской Федерации от 20 августа 2013 г. N 1328 "Об утверждении порядка создания и ведения федерального информационного фонда по обеспечению единства измерений, передачи сведений в него" (зарегистрирован в</w:t>
      </w:r>
      <w:proofErr w:type="gram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Министерстве юстиции Российской Федерации 17 февраля 2014 г., регистрационный номер 31337), юридическим лицом или индивидуальным предпринимателем, проводившим поверку, в Федеральный информационный фонд по обеспечению единства измерений в срок, не превышающий 60 календарных дней с даты проведения поверки СИ.</w:t>
      </w:r>
      <w:proofErr w:type="gramEnd"/>
    </w:p>
    <w:p w:rsidR="00A94AC6" w:rsidRPr="004F3D9F" w:rsidRDefault="00A94AC6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proofErr w:type="gramStart"/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Работы и (или) услуги по поверке СИ, входящих в Перечень СИ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N 250 (Собрание законодательства Российской Федерации, 2010, N 17, ст. 2099; 2012, N 1, ст. 200;</w:t>
      </w:r>
      <w:proofErr w:type="gram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N 51, ст. 7207; 2017, N 10, ст. 1484; N 43, ст. 6320) (далее - Перечень СИ), </w:t>
      </w: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оплачиваются по регулируемым ценам в соответствии с Правилами оплаты работ и (или) услуг по обеспечению единства измерений по регулируемым ценам, утвержденными постановлением Правительства Российской Федерации от 22 декабря 2009 г. N 1057 (Собрание законодательства Российской Федерации, 2009, N 52, ст. 6584).</w:t>
      </w:r>
      <w:proofErr w:type="gramEnd"/>
    </w:p>
    <w:p w:rsidR="00A94AC6" w:rsidRPr="004F3D9F" w:rsidRDefault="00A94AC6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Работы и (или) услуги по поверке СИ, не вошедших в Перечень СИ,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оплачиваются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Федерации.</w:t>
      </w:r>
    </w:p>
    <w:p w:rsidR="00395D36" w:rsidRDefault="00A94AC6" w:rsidP="007C4253">
      <w:pPr>
        <w:pStyle w:val="2"/>
        <w:shd w:val="clear" w:color="auto" w:fill="FFFFFF"/>
        <w:spacing w:before="0" w:beforeAutospacing="0" w:after="120" w:afterAutospacing="0"/>
        <w:ind w:firstLine="101"/>
        <w:jc w:val="both"/>
        <w:rPr>
          <w:rFonts w:ascii="Calibri Light" w:hAnsi="Calibri Light" w:cs="Arial"/>
          <w:b w:val="0"/>
          <w:sz w:val="24"/>
          <w:szCs w:val="24"/>
        </w:rPr>
      </w:pPr>
      <w:r w:rsidRPr="004F3D9F">
        <w:rPr>
          <w:rFonts w:ascii="Calibri Light" w:hAnsi="Calibri Light" w:cs="Arial"/>
          <w:b w:val="0"/>
          <w:sz w:val="24"/>
          <w:szCs w:val="24"/>
        </w:rPr>
        <w:tab/>
      </w:r>
    </w:p>
    <w:p w:rsidR="00395D36" w:rsidRDefault="00395D36" w:rsidP="007C4253">
      <w:pPr>
        <w:pStyle w:val="2"/>
        <w:shd w:val="clear" w:color="auto" w:fill="FFFFFF"/>
        <w:spacing w:before="0" w:beforeAutospacing="0" w:after="120" w:afterAutospacing="0"/>
        <w:ind w:firstLine="101"/>
        <w:jc w:val="both"/>
        <w:rPr>
          <w:rFonts w:ascii="Calibri Light" w:hAnsi="Calibri Light" w:cs="Arial"/>
          <w:b w:val="0"/>
          <w:sz w:val="24"/>
          <w:szCs w:val="24"/>
        </w:rPr>
      </w:pPr>
    </w:p>
    <w:p w:rsidR="00A94AC6" w:rsidRPr="004F3D9F" w:rsidRDefault="00A94AC6" w:rsidP="00395D36">
      <w:pPr>
        <w:pStyle w:val="2"/>
        <w:shd w:val="clear" w:color="auto" w:fill="FFFFFF"/>
        <w:spacing w:before="0" w:beforeAutospacing="0" w:after="120" w:afterAutospacing="0"/>
        <w:ind w:firstLine="709"/>
        <w:jc w:val="both"/>
        <w:rPr>
          <w:rFonts w:ascii="Calibri Light" w:hAnsi="Calibri Light" w:cs="Arial"/>
          <w:sz w:val="24"/>
          <w:szCs w:val="24"/>
        </w:rPr>
      </w:pPr>
      <w:r w:rsidRPr="00395D36">
        <w:rPr>
          <w:rFonts w:ascii="Calibri Light" w:hAnsi="Calibri Light" w:cs="Arial"/>
          <w:sz w:val="24"/>
          <w:szCs w:val="24"/>
        </w:rPr>
        <w:lastRenderedPageBreak/>
        <w:t>ООО НПФ «Теплоэконом»</w:t>
      </w:r>
      <w:r w:rsidRPr="004F3D9F">
        <w:rPr>
          <w:rFonts w:ascii="Calibri Light" w:hAnsi="Calibri Light" w:cs="Arial"/>
          <w:b w:val="0"/>
          <w:sz w:val="24"/>
          <w:szCs w:val="24"/>
        </w:rPr>
        <w:t xml:space="preserve"> производит следующие виды услуг, не вошедших в </w:t>
      </w:r>
      <w:r w:rsidRPr="00395D36">
        <w:rPr>
          <w:rFonts w:ascii="Calibri Light" w:hAnsi="Calibri Light" w:cs="Arial"/>
          <w:b w:val="0"/>
          <w:i/>
          <w:sz w:val="24"/>
          <w:szCs w:val="24"/>
        </w:rPr>
        <w:t>Перечень</w:t>
      </w:r>
      <w:r w:rsidRPr="004F3D9F">
        <w:rPr>
          <w:rFonts w:ascii="Calibri Light" w:hAnsi="Calibri Light" w:cs="Arial"/>
          <w:b w:val="0"/>
          <w:sz w:val="24"/>
          <w:szCs w:val="24"/>
        </w:rPr>
        <w:t xml:space="preserve"> работ по поверке СИ:</w:t>
      </w:r>
    </w:p>
    <w:p w:rsidR="00A94AC6" w:rsidRPr="004F3D9F" w:rsidRDefault="00A94AC6" w:rsidP="00395D3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61" w:firstLine="248"/>
        <w:jc w:val="both"/>
        <w:rPr>
          <w:rFonts w:ascii="Calibri Light" w:eastAsia="Times New Roman" w:hAnsi="Calibri Light" w:cs="Arial"/>
          <w:sz w:val="24"/>
          <w:szCs w:val="24"/>
        </w:rPr>
      </w:pPr>
      <w:r w:rsidRPr="004F3D9F">
        <w:rPr>
          <w:rFonts w:ascii="Calibri Light" w:eastAsia="Times New Roman" w:hAnsi="Calibri Light" w:cs="Arial"/>
          <w:sz w:val="24"/>
          <w:szCs w:val="24"/>
        </w:rPr>
        <w:t>демонтажные работы оборудования;</w:t>
      </w:r>
    </w:p>
    <w:p w:rsidR="00A94AC6" w:rsidRPr="004F3D9F" w:rsidRDefault="00A94AC6" w:rsidP="00395D3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hanging="11"/>
        <w:jc w:val="both"/>
        <w:rPr>
          <w:rFonts w:ascii="Calibri Light" w:eastAsia="Times New Roman" w:hAnsi="Calibri Light" w:cs="Arial"/>
          <w:sz w:val="24"/>
          <w:szCs w:val="24"/>
        </w:rPr>
      </w:pPr>
      <w:r w:rsidRPr="004F3D9F">
        <w:rPr>
          <w:rFonts w:ascii="Calibri Light" w:eastAsia="Times New Roman" w:hAnsi="Calibri Light" w:cs="Arial"/>
          <w:sz w:val="24"/>
          <w:szCs w:val="24"/>
        </w:rPr>
        <w:t xml:space="preserve">отправку приборов </w:t>
      </w:r>
      <w:proofErr w:type="gramStart"/>
      <w:r w:rsidRPr="004F3D9F">
        <w:rPr>
          <w:rFonts w:ascii="Calibri Light" w:eastAsia="Times New Roman" w:hAnsi="Calibri Light" w:cs="Arial"/>
          <w:sz w:val="24"/>
          <w:szCs w:val="24"/>
        </w:rPr>
        <w:t>на</w:t>
      </w:r>
      <w:proofErr w:type="gramEnd"/>
      <w:r w:rsidRPr="004F3D9F">
        <w:rPr>
          <w:rFonts w:ascii="Calibri Light" w:eastAsia="Times New Roman" w:hAnsi="Calibri Light" w:cs="Arial"/>
          <w:sz w:val="24"/>
          <w:szCs w:val="24"/>
        </w:rPr>
        <w:t xml:space="preserve"> </w:t>
      </w:r>
      <w:proofErr w:type="gramStart"/>
      <w:r w:rsidRPr="004F3D9F">
        <w:rPr>
          <w:rFonts w:ascii="Calibri Light" w:eastAsia="Times New Roman" w:hAnsi="Calibri Light" w:cs="Arial"/>
          <w:sz w:val="24"/>
          <w:szCs w:val="24"/>
        </w:rPr>
        <w:t>завод-изготовитель</w:t>
      </w:r>
      <w:proofErr w:type="gramEnd"/>
      <w:r w:rsidRPr="004F3D9F">
        <w:rPr>
          <w:rFonts w:ascii="Calibri Light" w:eastAsia="Times New Roman" w:hAnsi="Calibri Light" w:cs="Arial"/>
          <w:sz w:val="24"/>
          <w:szCs w:val="24"/>
        </w:rPr>
        <w:t xml:space="preserve"> для диагностики и повер</w:t>
      </w:r>
      <w:r w:rsidR="00810D53" w:rsidRPr="004F3D9F">
        <w:rPr>
          <w:rFonts w:ascii="Calibri Light" w:eastAsia="Times New Roman" w:hAnsi="Calibri Light" w:cs="Arial"/>
          <w:sz w:val="24"/>
          <w:szCs w:val="24"/>
        </w:rPr>
        <w:t>ки</w:t>
      </w:r>
    </w:p>
    <w:p w:rsidR="00A94AC6" w:rsidRPr="004F3D9F" w:rsidRDefault="00A94AC6" w:rsidP="00395D3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418" w:hanging="709"/>
        <w:jc w:val="both"/>
        <w:rPr>
          <w:rFonts w:ascii="Calibri Light" w:eastAsia="Times New Roman" w:hAnsi="Calibri Light" w:cs="Arial"/>
          <w:sz w:val="24"/>
          <w:szCs w:val="24"/>
        </w:rPr>
      </w:pPr>
      <w:r w:rsidRPr="004F3D9F">
        <w:rPr>
          <w:rFonts w:ascii="Calibri Light" w:eastAsia="Times New Roman" w:hAnsi="Calibri Light" w:cs="Arial"/>
          <w:sz w:val="24"/>
          <w:szCs w:val="24"/>
        </w:rPr>
        <w:t>получение поверочных документов (свидетельство о поверке, отметка в паспорте прибора)</w:t>
      </w:r>
    </w:p>
    <w:p w:rsidR="00A94AC6" w:rsidRPr="004F3D9F" w:rsidRDefault="00A94AC6" w:rsidP="00395D3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61" w:firstLine="248"/>
        <w:jc w:val="both"/>
        <w:rPr>
          <w:rFonts w:ascii="Calibri Light" w:eastAsia="Times New Roman" w:hAnsi="Calibri Light" w:cs="Arial"/>
          <w:sz w:val="24"/>
          <w:szCs w:val="24"/>
        </w:rPr>
      </w:pPr>
      <w:r w:rsidRPr="004F3D9F">
        <w:rPr>
          <w:rFonts w:ascii="Calibri Light" w:eastAsia="Times New Roman" w:hAnsi="Calibri Light" w:cs="Arial"/>
          <w:sz w:val="24"/>
          <w:szCs w:val="24"/>
        </w:rPr>
        <w:t>монтаж</w:t>
      </w:r>
      <w:r w:rsidR="00810D53" w:rsidRPr="004F3D9F">
        <w:rPr>
          <w:rFonts w:ascii="Calibri Light" w:eastAsia="Times New Roman" w:hAnsi="Calibri Light" w:cs="Arial"/>
          <w:sz w:val="24"/>
          <w:szCs w:val="24"/>
        </w:rPr>
        <w:t>ные работы</w:t>
      </w:r>
      <w:r w:rsidRPr="004F3D9F">
        <w:rPr>
          <w:rFonts w:ascii="Calibri Light" w:eastAsia="Times New Roman" w:hAnsi="Calibri Light" w:cs="Arial"/>
          <w:sz w:val="24"/>
          <w:szCs w:val="24"/>
        </w:rPr>
        <w:t xml:space="preserve"> </w:t>
      </w:r>
      <w:r w:rsidR="00810D53" w:rsidRPr="004F3D9F">
        <w:rPr>
          <w:rFonts w:ascii="Calibri Light" w:eastAsia="Times New Roman" w:hAnsi="Calibri Light" w:cs="Arial"/>
          <w:sz w:val="24"/>
          <w:szCs w:val="24"/>
        </w:rPr>
        <w:t>оборудования</w:t>
      </w:r>
      <w:r w:rsidRPr="004F3D9F">
        <w:rPr>
          <w:rFonts w:ascii="Calibri Light" w:eastAsia="Times New Roman" w:hAnsi="Calibri Light" w:cs="Arial"/>
          <w:sz w:val="24"/>
          <w:szCs w:val="24"/>
        </w:rPr>
        <w:t>;</w:t>
      </w:r>
    </w:p>
    <w:p w:rsidR="00810D53" w:rsidRPr="004F3D9F" w:rsidRDefault="00A94AC6" w:rsidP="00395D3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461" w:firstLine="248"/>
        <w:jc w:val="both"/>
        <w:rPr>
          <w:rFonts w:ascii="Calibri Light" w:eastAsia="Times New Roman" w:hAnsi="Calibri Light" w:cs="Arial"/>
          <w:sz w:val="24"/>
          <w:szCs w:val="24"/>
        </w:rPr>
      </w:pPr>
      <w:r w:rsidRPr="004F3D9F">
        <w:rPr>
          <w:rFonts w:ascii="Calibri Light" w:eastAsia="Times New Roman" w:hAnsi="Calibri Light" w:cs="Arial"/>
          <w:sz w:val="24"/>
          <w:szCs w:val="24"/>
        </w:rPr>
        <w:t>пуско-налад</w:t>
      </w:r>
      <w:r w:rsidR="00810D53" w:rsidRPr="004F3D9F">
        <w:rPr>
          <w:rFonts w:ascii="Calibri Light" w:eastAsia="Times New Roman" w:hAnsi="Calibri Light" w:cs="Arial"/>
          <w:sz w:val="24"/>
          <w:szCs w:val="24"/>
        </w:rPr>
        <w:t>очные работы оборудования</w:t>
      </w:r>
    </w:p>
    <w:p w:rsidR="00A94AC6" w:rsidRPr="004F3D9F" w:rsidRDefault="00A94AC6" w:rsidP="00395D36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418" w:hanging="709"/>
        <w:jc w:val="both"/>
        <w:rPr>
          <w:rFonts w:ascii="Calibri Light" w:eastAsia="Times New Roman" w:hAnsi="Calibri Light" w:cs="Arial"/>
          <w:sz w:val="24"/>
          <w:szCs w:val="24"/>
        </w:rPr>
      </w:pPr>
      <w:r w:rsidRPr="004F3D9F">
        <w:rPr>
          <w:rFonts w:ascii="Calibri Light" w:eastAsia="Times New Roman" w:hAnsi="Calibri Light" w:cs="Arial"/>
          <w:sz w:val="24"/>
          <w:szCs w:val="24"/>
        </w:rPr>
        <w:t>ввод прибора в эксплуатацию</w:t>
      </w:r>
      <w:r w:rsidR="00810D53" w:rsidRPr="004F3D9F">
        <w:rPr>
          <w:rFonts w:ascii="Calibri Light" w:eastAsia="Times New Roman" w:hAnsi="Calibri Light" w:cs="Arial"/>
          <w:sz w:val="24"/>
          <w:szCs w:val="24"/>
        </w:rPr>
        <w:t xml:space="preserve"> с получением акта повторного допуска (при необходимости)</w:t>
      </w:r>
    </w:p>
    <w:p w:rsidR="00E04CE7" w:rsidRPr="004F3D9F" w:rsidRDefault="00810D53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СИ представляются на поверку чистыми, расконсервированными, с техническим описанием (при наличии в комплекте СИ, указанном в описании типа СИ), руководством (инструкцией) по эксплуатации (при наличии в комплекте СИ, указанном в описании типа СИ), методикой поверки (при наличии в комплекте СИ, указанном в описании типа СИ), паспортом (формуляром) (при наличии в комплекте СИ, указанном в описании типа СИ) и свидетельством о</w:t>
      </w:r>
      <w:proofErr w:type="gram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последней поверке (при наличии требования в методике поверки об обязательном оформлении свидетельства о поверке), а также необходимыми комплектующими устройствами.</w:t>
      </w:r>
    </w:p>
    <w:p w:rsidR="00E04CE7" w:rsidRPr="00395D36" w:rsidRDefault="00810D53" w:rsidP="007C4253">
      <w:pPr>
        <w:ind w:firstLine="708"/>
        <w:jc w:val="both"/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</w:pP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 xml:space="preserve">Результаты поверки действительны в течение </w:t>
      </w:r>
      <w:proofErr w:type="spellStart"/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межповерочного</w:t>
      </w:r>
      <w:proofErr w:type="spellEnd"/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 xml:space="preserve"> интервала.</w:t>
      </w:r>
    </w:p>
    <w:p w:rsidR="00810D53" w:rsidRPr="00395D36" w:rsidRDefault="00810D53" w:rsidP="007C4253">
      <w:pPr>
        <w:ind w:firstLine="708"/>
        <w:jc w:val="both"/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</w:pPr>
      <w:r w:rsidRPr="00395D36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Срок действия результатов поверки СИ устанавливается:</w:t>
      </w:r>
      <w:bookmarkStart w:id="0" w:name="_GoBack"/>
      <w:bookmarkEnd w:id="0"/>
    </w:p>
    <w:p w:rsidR="00E04CE7" w:rsidRPr="004F3D9F" w:rsidRDefault="00810D53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для СИ, на которые выдается свидетельство о поверке с нанесенным знаком поверки, - </w:t>
      </w:r>
      <w:r w:rsidRPr="004F3D9F">
        <w:rPr>
          <w:rFonts w:ascii="Calibri Light" w:hAnsi="Calibri Light" w:cs="Helvetica"/>
          <w:sz w:val="24"/>
          <w:szCs w:val="24"/>
          <w:u w:val="single"/>
          <w:shd w:val="clear" w:color="auto" w:fill="FFFFFF"/>
        </w:rPr>
        <w:t>до даты включительно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, указанной в свидетельстве о поверке в соответствии с установленным </w:t>
      </w:r>
      <w:proofErr w:type="spell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межповерочным</w:t>
      </w:r>
      <w:proofErr w:type="spell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интервалом согласно статье 12 Закона N 102-ФЗ.</w:t>
      </w:r>
    </w:p>
    <w:p w:rsidR="00810D53" w:rsidRPr="004F3D9F" w:rsidRDefault="00810D53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Поверка может проводиться на контрольно-поверочных пунктах при изготовителях СИ и организациях, производящих ремонт СИ. Контрольно-поверочные пункты организуются аккредитованными юридическими лицами или индивидуальными предпринимателями.</w:t>
      </w:r>
    </w:p>
    <w:p w:rsidR="00810D53" w:rsidRPr="004F3D9F" w:rsidRDefault="00810D53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Периодической поверке подвергается каждый экземпляр СИ, находящийся в эксплуатации, через установленный </w:t>
      </w:r>
      <w:proofErr w:type="spell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межповерочный</w:t>
      </w:r>
      <w:proofErr w:type="spell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интервал.</w:t>
      </w:r>
    </w:p>
    <w:p w:rsidR="005166DA" w:rsidRPr="004F3D9F" w:rsidRDefault="005166DA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Обязательное представление СИ на периодическую поверку чаще установленного </w:t>
      </w:r>
      <w:proofErr w:type="spell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межповерочного</w:t>
      </w:r>
      <w:proofErr w:type="spell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интервала (внеочередная поверка) осуществляется в случаях:</w:t>
      </w:r>
    </w:p>
    <w:p w:rsidR="005166DA" w:rsidRPr="004F3D9F" w:rsidRDefault="005166DA" w:rsidP="007C4253">
      <w:pPr>
        <w:pStyle w:val="a3"/>
        <w:numPr>
          <w:ilvl w:val="0"/>
          <w:numId w:val="2"/>
        </w:numPr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несоответствия знака поверки форм</w:t>
      </w:r>
      <w:r w:rsidR="00946B9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ам, приведенным в приложении 3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</w:t>
      </w:r>
      <w:r w:rsidR="00946B9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к </w:t>
      </w:r>
      <w:r w:rsidR="000237D8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Порядку </w:t>
      </w:r>
      <w:r w:rsidR="00946B9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Приказ</w:t>
      </w:r>
      <w:r w:rsidR="000237D8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а</w:t>
      </w:r>
      <w:r w:rsidR="00946B96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Министерства промышленности и торговли РФ от 2 июля 2015 г. N 1815 "Об утверждении Порядка проведения поверки средств измерений, требования к знаку поверки и содержанию свидетельства о поверке" 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(знаки поверки считаются поврежденными, если нанесенную на них 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lastRenderedPageBreak/>
        <w:t>информацию невозможно прочитать без применения специальных средств.</w:t>
      </w:r>
      <w:proofErr w:type="gram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</w:t>
      </w: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Поврежденные знаки поверки восстановлению не подлежат);</w:t>
      </w:r>
      <w:proofErr w:type="gramEnd"/>
    </w:p>
    <w:p w:rsidR="005166DA" w:rsidRPr="004F3D9F" w:rsidRDefault="005166DA" w:rsidP="007C4253">
      <w:pPr>
        <w:pStyle w:val="a3"/>
        <w:numPr>
          <w:ilvl w:val="0"/>
          <w:numId w:val="2"/>
        </w:numPr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повреждения пломбы (пломбы считаются поврежденными, если нанесенную на них информацию невозможно прочитать без применения специальных средств и если пломбы не препятствуют доступу к узлам регулировки и (или) элементам конструкции СИ);</w:t>
      </w:r>
    </w:p>
    <w:p w:rsidR="00E04CE7" w:rsidRPr="004F3D9F" w:rsidRDefault="005166DA" w:rsidP="007C4253">
      <w:pPr>
        <w:pStyle w:val="a3"/>
        <w:numPr>
          <w:ilvl w:val="0"/>
          <w:numId w:val="2"/>
        </w:numPr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проведения повторной регулировки или настройки, с вскрытием пломб, предотвращающих доступ к узлам регулировки и (или) элементам конструкции, известного или предполагаемого ударного или иного воздействия или при возникно</w:t>
      </w:r>
      <w:r w:rsidR="00CB37CA"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вении сомнений в его показаниях;</w:t>
      </w:r>
    </w:p>
    <w:p w:rsidR="00CB37CA" w:rsidRPr="004F3D9F" w:rsidRDefault="00CB37CA" w:rsidP="007C4253">
      <w:pPr>
        <w:pStyle w:val="a3"/>
        <w:numPr>
          <w:ilvl w:val="0"/>
          <w:numId w:val="2"/>
        </w:numPr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вводе</w:t>
      </w:r>
      <w:proofErr w:type="gram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в эксплуатацию СИ после длительного хранения (более одного </w:t>
      </w:r>
      <w:proofErr w:type="spell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межповерочного</w:t>
      </w:r>
      <w:proofErr w:type="spell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интервала).</w:t>
      </w:r>
    </w:p>
    <w:p w:rsidR="00810D53" w:rsidRPr="004F3D9F" w:rsidRDefault="003648B8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В случае утраты оформленного по результатам поверки свидетельства о поверке по заявлению владельца СИ ему выдается дубликат свидетельства о поверке. </w:t>
      </w:r>
      <w:proofErr w:type="gramStart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>Дубликат свидетельства о поверке оформляется по форме, приведенной в приложениях 1 или 1а к Порядку Приказа Министерства промышленности и торговли РФ от 2 июля 2015 г. N 1815 "Об утверждении Порядка проведения поверки средств измерений, требования к знаку поверки и содержанию свидетельства о поверке", в одном экземпляре с пометкой "Дубликат" (указывается в верхнем правом углу).</w:t>
      </w:r>
      <w:proofErr w:type="gramEnd"/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Дата поверки и дата срока действия свидетельства о поверке на дубликате должны соответствовать дате проведенной поверки и дате срока действия свидетельства о поверке относительно даты поверки. Дубликат свидетельства о поверке оформляется только аккредитованным юридическим лицом или индивидуальным предпринимателем, выдавшим свидетельство о поверке. Дубликат свидетельства о поверке заверяется подписью руководителя структурного подразделения аккредитованного юридического лица или индивидуального предпринимателя, его оформившего. На дубликат свидетельства о поверке наносится действующий на момент его оформления знак поверки и указывается дата его оформления. Дубликат свидетельства о поверке оформляется только на основании сведений о результатах поверки, переданных в Федеральный информационный фонд по обеспечению единства измерений.</w:t>
      </w:r>
    </w:p>
    <w:p w:rsidR="00810D53" w:rsidRPr="004F3D9F" w:rsidRDefault="000237D8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b/>
          <w:sz w:val="24"/>
          <w:szCs w:val="24"/>
          <w:shd w:val="clear" w:color="auto" w:fill="FFFFFF"/>
        </w:rPr>
        <w:t>Требования к знаку поверки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указаны в части 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  <w:lang w:val="en-US"/>
        </w:rPr>
        <w:t>IV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Приказа Министерства промышленности и торговли РФ от 2 июля 2015 г. N 1815 "Об утверждении Порядка проведения поверки средств измерений, требования к знаку поверки и содержанию свидетельства о поверке".</w:t>
      </w:r>
    </w:p>
    <w:p w:rsidR="000237D8" w:rsidRPr="004F3D9F" w:rsidRDefault="000237D8" w:rsidP="007C4253">
      <w:pPr>
        <w:ind w:firstLine="708"/>
        <w:jc w:val="both"/>
        <w:rPr>
          <w:rFonts w:ascii="Calibri Light" w:hAnsi="Calibri Light" w:cs="Helvetica"/>
          <w:sz w:val="24"/>
          <w:szCs w:val="24"/>
          <w:shd w:val="clear" w:color="auto" w:fill="FFFFFF"/>
        </w:rPr>
      </w:pPr>
      <w:r w:rsidRPr="004F3D9F">
        <w:rPr>
          <w:rFonts w:ascii="Calibri Light" w:hAnsi="Calibri Light" w:cs="Helvetica"/>
          <w:b/>
          <w:sz w:val="24"/>
          <w:szCs w:val="24"/>
          <w:shd w:val="clear" w:color="auto" w:fill="FFFFFF"/>
        </w:rPr>
        <w:t>Требования к содержанию свидетельства о поверке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указаны в части 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  <w:lang w:val="en-US"/>
        </w:rPr>
        <w:t>V</w:t>
      </w:r>
      <w:r w:rsidRPr="004F3D9F">
        <w:rPr>
          <w:rFonts w:ascii="Calibri Light" w:hAnsi="Calibri Light" w:cs="Helvetica"/>
          <w:sz w:val="24"/>
          <w:szCs w:val="24"/>
          <w:shd w:val="clear" w:color="auto" w:fill="FFFFFF"/>
        </w:rPr>
        <w:t xml:space="preserve"> Приказа Министерства промышленности и торговли РФ от 2 июля 2015 г. N 1815 "Об утверждении Порядка проведения поверки средств измерений, требования к знаку поверки и содержанию свидетельства о поверке".</w:t>
      </w:r>
    </w:p>
    <w:p w:rsidR="00810D53" w:rsidRDefault="00810D53" w:rsidP="00CB37CA">
      <w:pPr>
        <w:rPr>
          <w:rFonts w:ascii="GOST type A" w:hAnsi="GOST type A" w:cs="Helvetica"/>
          <w:i/>
          <w:color w:val="333333"/>
          <w:sz w:val="28"/>
          <w:szCs w:val="28"/>
          <w:shd w:val="clear" w:color="auto" w:fill="FFFFFF"/>
        </w:rPr>
      </w:pPr>
    </w:p>
    <w:sectPr w:rsidR="00810D53" w:rsidSect="0028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55"/>
    <w:multiLevelType w:val="hybridMultilevel"/>
    <w:tmpl w:val="42623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3E1434"/>
    <w:multiLevelType w:val="multilevel"/>
    <w:tmpl w:val="2F5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44"/>
    <w:rsid w:val="000237D8"/>
    <w:rsid w:val="00050744"/>
    <w:rsid w:val="00204709"/>
    <w:rsid w:val="00286928"/>
    <w:rsid w:val="003648B8"/>
    <w:rsid w:val="00395D36"/>
    <w:rsid w:val="004F3D9F"/>
    <w:rsid w:val="005166DA"/>
    <w:rsid w:val="00657B2A"/>
    <w:rsid w:val="00671CE5"/>
    <w:rsid w:val="00672B92"/>
    <w:rsid w:val="007746FA"/>
    <w:rsid w:val="007C4253"/>
    <w:rsid w:val="00810D53"/>
    <w:rsid w:val="00845B9D"/>
    <w:rsid w:val="0086572D"/>
    <w:rsid w:val="008A584A"/>
    <w:rsid w:val="008A68A0"/>
    <w:rsid w:val="008D27E2"/>
    <w:rsid w:val="00946B96"/>
    <w:rsid w:val="00A572F6"/>
    <w:rsid w:val="00A94AC6"/>
    <w:rsid w:val="00AF36CD"/>
    <w:rsid w:val="00B8610D"/>
    <w:rsid w:val="00CB37CA"/>
    <w:rsid w:val="00CE7D07"/>
    <w:rsid w:val="00DA12F6"/>
    <w:rsid w:val="00E04CE7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1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1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4B4D-062A-4D40-8A22-5CF0F19F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User2013</cp:lastModifiedBy>
  <cp:revision>5</cp:revision>
  <dcterms:created xsi:type="dcterms:W3CDTF">2019-04-16T09:54:00Z</dcterms:created>
  <dcterms:modified xsi:type="dcterms:W3CDTF">2019-04-16T12:59:00Z</dcterms:modified>
</cp:coreProperties>
</file>